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990" w:type="dxa"/>
        <w:tblInd w:w="-180" w:type="dxa"/>
        <w:tblLook w:val="04A0" w:firstRow="1" w:lastRow="0" w:firstColumn="1" w:lastColumn="0" w:noHBand="0" w:noVBand="1"/>
      </w:tblPr>
      <w:tblGrid>
        <w:gridCol w:w="9990"/>
      </w:tblGrid>
      <w:tr w:rsidR="004932FE" w14:paraId="1530F0E1" w14:textId="77777777" w:rsidTr="009425EE">
        <w:tc>
          <w:tcPr>
            <w:tcW w:w="9990" w:type="dxa"/>
            <w:tcBorders>
              <w:top w:val="nil"/>
              <w:left w:val="nil"/>
              <w:bottom w:val="single" w:sz="18" w:space="0" w:color="000000"/>
              <w:right w:val="nil"/>
            </w:tcBorders>
          </w:tcPr>
          <w:p w14:paraId="0F449040" w14:textId="4C6808D0" w:rsidR="004932FE" w:rsidRDefault="00944A2E" w:rsidP="004932FE">
            <w:pPr>
              <w:jc w:val="center"/>
              <w:rPr>
                <w:b/>
                <w:bCs/>
              </w:rPr>
            </w:pPr>
            <w:r>
              <w:rPr>
                <w:b/>
                <w:bCs/>
              </w:rPr>
              <w:t>Request for Extension of Approval of</w:t>
            </w:r>
          </w:p>
          <w:p w14:paraId="55A57675" w14:textId="77777777" w:rsidR="00944A2E" w:rsidRDefault="00944A2E" w:rsidP="004932FE">
            <w:pPr>
              <w:jc w:val="center"/>
              <w:rPr>
                <w:b/>
                <w:bCs/>
              </w:rPr>
            </w:pPr>
            <w:r>
              <w:rPr>
                <w:b/>
                <w:bCs/>
              </w:rPr>
              <w:t>Rehabilitation and Community-Based Services (Section 28)</w:t>
            </w:r>
          </w:p>
          <w:p w14:paraId="19C427A0" w14:textId="384E0B1A" w:rsidR="00944A2E" w:rsidRPr="00944A2E" w:rsidRDefault="00944A2E" w:rsidP="004932FE">
            <w:pPr>
              <w:jc w:val="center"/>
              <w:rPr>
                <w:b/>
                <w:bCs/>
              </w:rPr>
            </w:pPr>
          </w:p>
        </w:tc>
      </w:tr>
    </w:tbl>
    <w:p w14:paraId="7EBFF8DF" w14:textId="77777777" w:rsidR="00944A2E" w:rsidRPr="00944A2E" w:rsidRDefault="00944A2E">
      <w:pPr>
        <w:rPr>
          <w:i/>
          <w:iCs/>
          <w:sz w:val="22"/>
          <w:szCs w:val="22"/>
        </w:rPr>
      </w:pPr>
    </w:p>
    <w:tbl>
      <w:tblPr>
        <w:tblStyle w:val="TableGrid"/>
        <w:tblW w:w="0" w:type="auto"/>
        <w:tblInd w:w="-5"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3420"/>
        <w:gridCol w:w="6210"/>
      </w:tblGrid>
      <w:tr w:rsidR="00944A2E" w:rsidRPr="00944A2E" w14:paraId="0913B44D" w14:textId="77777777" w:rsidTr="009425EE">
        <w:tc>
          <w:tcPr>
            <w:tcW w:w="3420" w:type="dxa"/>
          </w:tcPr>
          <w:p w14:paraId="438E2285" w14:textId="77777777" w:rsidR="009425EE" w:rsidRDefault="009425EE">
            <w:pPr>
              <w:rPr>
                <w:sz w:val="22"/>
                <w:szCs w:val="22"/>
              </w:rPr>
            </w:pPr>
          </w:p>
          <w:p w14:paraId="41F8537F" w14:textId="77C7B596" w:rsidR="00944A2E" w:rsidRPr="00944A2E" w:rsidRDefault="00944A2E">
            <w:pPr>
              <w:rPr>
                <w:sz w:val="22"/>
                <w:szCs w:val="22"/>
              </w:rPr>
            </w:pPr>
            <w:r w:rsidRPr="00944A2E">
              <w:rPr>
                <w:sz w:val="22"/>
                <w:szCs w:val="22"/>
              </w:rPr>
              <w:t>Name of Child/Youth:</w:t>
            </w:r>
          </w:p>
          <w:p w14:paraId="5FF05AA8" w14:textId="4D7E630A" w:rsidR="00944A2E" w:rsidRPr="00944A2E" w:rsidRDefault="00944A2E">
            <w:pPr>
              <w:rPr>
                <w:sz w:val="22"/>
                <w:szCs w:val="22"/>
              </w:rPr>
            </w:pPr>
          </w:p>
        </w:tc>
        <w:tc>
          <w:tcPr>
            <w:tcW w:w="6210" w:type="dxa"/>
          </w:tcPr>
          <w:p w14:paraId="29F9BA3E" w14:textId="77777777" w:rsidR="009425EE" w:rsidRDefault="009425EE">
            <w:pPr>
              <w:rPr>
                <w:sz w:val="22"/>
                <w:szCs w:val="22"/>
              </w:rPr>
            </w:pPr>
          </w:p>
          <w:p w14:paraId="22D2B919" w14:textId="3ECF18DD" w:rsidR="00944A2E" w:rsidRPr="00944A2E" w:rsidRDefault="009425EE">
            <w:pPr>
              <w:rPr>
                <w:sz w:val="22"/>
                <w:szCs w:val="22"/>
              </w:rPr>
            </w:pPr>
            <w:r>
              <w:rPr>
                <w:sz w:val="22"/>
                <w:szCs w:val="22"/>
              </w:rPr>
              <w:fldChar w:fldCharType="begin">
                <w:ffData>
                  <w:name w:val="Text1"/>
                  <w:enabled/>
                  <w:calcOnExit w:val="0"/>
                  <w:textInput/>
                </w:ffData>
              </w:fldChar>
            </w:r>
            <w:bookmarkStart w:id="0" w:name="Text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0"/>
          </w:p>
        </w:tc>
      </w:tr>
      <w:tr w:rsidR="00944A2E" w:rsidRPr="00944A2E" w14:paraId="5E017BDD" w14:textId="77777777" w:rsidTr="009425EE">
        <w:tc>
          <w:tcPr>
            <w:tcW w:w="3420" w:type="dxa"/>
          </w:tcPr>
          <w:p w14:paraId="40E5BF8D" w14:textId="77777777" w:rsidR="00944A2E" w:rsidRPr="00944A2E" w:rsidRDefault="00944A2E">
            <w:pPr>
              <w:rPr>
                <w:sz w:val="22"/>
                <w:szCs w:val="22"/>
              </w:rPr>
            </w:pPr>
            <w:r w:rsidRPr="00944A2E">
              <w:rPr>
                <w:sz w:val="22"/>
                <w:szCs w:val="22"/>
              </w:rPr>
              <w:t xml:space="preserve">MaineCare ID: </w:t>
            </w:r>
          </w:p>
          <w:p w14:paraId="53F894A3" w14:textId="1C617F3F" w:rsidR="00944A2E" w:rsidRPr="00944A2E" w:rsidRDefault="00944A2E">
            <w:pPr>
              <w:rPr>
                <w:sz w:val="22"/>
                <w:szCs w:val="22"/>
              </w:rPr>
            </w:pPr>
          </w:p>
        </w:tc>
        <w:tc>
          <w:tcPr>
            <w:tcW w:w="6210" w:type="dxa"/>
          </w:tcPr>
          <w:p w14:paraId="026B0091" w14:textId="6B7F9A60" w:rsidR="00944A2E" w:rsidRPr="00944A2E" w:rsidRDefault="009425EE">
            <w:pPr>
              <w:rPr>
                <w:sz w:val="22"/>
                <w:szCs w:val="22"/>
              </w:rPr>
            </w:pPr>
            <w:r>
              <w:rPr>
                <w:sz w:val="22"/>
                <w:szCs w:val="22"/>
              </w:rPr>
              <w:fldChar w:fldCharType="begin">
                <w:ffData>
                  <w:name w:val="Text2"/>
                  <w:enabled/>
                  <w:calcOnExit w:val="0"/>
                  <w:textInput/>
                </w:ffData>
              </w:fldChar>
            </w:r>
            <w:bookmarkStart w:id="1" w:name="Text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p>
        </w:tc>
      </w:tr>
      <w:tr w:rsidR="00944A2E" w:rsidRPr="00944A2E" w14:paraId="65A83469" w14:textId="77777777" w:rsidTr="009425EE">
        <w:tc>
          <w:tcPr>
            <w:tcW w:w="3420" w:type="dxa"/>
          </w:tcPr>
          <w:p w14:paraId="17B1D740" w14:textId="77777777" w:rsidR="00944A2E" w:rsidRDefault="00944A2E">
            <w:pPr>
              <w:rPr>
                <w:sz w:val="22"/>
                <w:szCs w:val="22"/>
              </w:rPr>
            </w:pPr>
            <w:r w:rsidRPr="00944A2E">
              <w:rPr>
                <w:sz w:val="22"/>
                <w:szCs w:val="22"/>
              </w:rPr>
              <w:t>Parent/Guardian Address:</w:t>
            </w:r>
          </w:p>
          <w:p w14:paraId="71F4D807" w14:textId="56DD41BD" w:rsidR="00944A2E" w:rsidRPr="00944A2E" w:rsidRDefault="00944A2E">
            <w:pPr>
              <w:rPr>
                <w:sz w:val="22"/>
                <w:szCs w:val="22"/>
              </w:rPr>
            </w:pPr>
          </w:p>
        </w:tc>
        <w:tc>
          <w:tcPr>
            <w:tcW w:w="6210" w:type="dxa"/>
          </w:tcPr>
          <w:p w14:paraId="59106965" w14:textId="4D5AB342" w:rsidR="00944A2E" w:rsidRPr="00944A2E" w:rsidRDefault="009425EE">
            <w:pPr>
              <w:rPr>
                <w:sz w:val="22"/>
                <w:szCs w:val="22"/>
              </w:rPr>
            </w:pPr>
            <w:r>
              <w:rPr>
                <w:sz w:val="22"/>
                <w:szCs w:val="22"/>
              </w:rPr>
              <w:fldChar w:fldCharType="begin">
                <w:ffData>
                  <w:name w:val="Text3"/>
                  <w:enabled/>
                  <w:calcOnExit w:val="0"/>
                  <w:textInput/>
                </w:ffData>
              </w:fldChar>
            </w:r>
            <w:bookmarkStart w:id="2" w:name="Text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tc>
      </w:tr>
      <w:tr w:rsidR="00944A2E" w:rsidRPr="00944A2E" w14:paraId="64FAEACF" w14:textId="77777777" w:rsidTr="009425EE">
        <w:tc>
          <w:tcPr>
            <w:tcW w:w="3420" w:type="dxa"/>
          </w:tcPr>
          <w:p w14:paraId="10D0FFCA" w14:textId="77777777" w:rsidR="00944A2E" w:rsidRDefault="00944A2E">
            <w:pPr>
              <w:rPr>
                <w:sz w:val="22"/>
                <w:szCs w:val="22"/>
              </w:rPr>
            </w:pPr>
            <w:r>
              <w:rPr>
                <w:sz w:val="22"/>
                <w:szCs w:val="22"/>
              </w:rPr>
              <w:t>Date of this Request:</w:t>
            </w:r>
          </w:p>
          <w:p w14:paraId="29072663" w14:textId="794DF054" w:rsidR="00944A2E" w:rsidRPr="00944A2E" w:rsidRDefault="00944A2E">
            <w:pPr>
              <w:rPr>
                <w:sz w:val="22"/>
                <w:szCs w:val="22"/>
              </w:rPr>
            </w:pPr>
          </w:p>
        </w:tc>
        <w:sdt>
          <w:sdtPr>
            <w:rPr>
              <w:sz w:val="22"/>
              <w:szCs w:val="22"/>
            </w:rPr>
            <w:id w:val="747149966"/>
            <w:placeholder>
              <w:docPart w:val="DefaultPlaceholder_-1854013437"/>
            </w:placeholder>
            <w:showingPlcHdr/>
            <w:date>
              <w:dateFormat w:val="M/d/yyyy"/>
              <w:lid w:val="en-US"/>
              <w:storeMappedDataAs w:val="dateTime"/>
              <w:calendar w:val="gregorian"/>
            </w:date>
          </w:sdtPr>
          <w:sdtContent>
            <w:tc>
              <w:tcPr>
                <w:tcW w:w="6210" w:type="dxa"/>
              </w:tcPr>
              <w:p w14:paraId="12586A83" w14:textId="324D7BC7" w:rsidR="00944A2E" w:rsidRPr="00944A2E" w:rsidRDefault="009425EE">
                <w:pPr>
                  <w:rPr>
                    <w:sz w:val="22"/>
                    <w:szCs w:val="22"/>
                  </w:rPr>
                </w:pPr>
                <w:r w:rsidRPr="0067669F">
                  <w:rPr>
                    <w:rStyle w:val="PlaceholderText"/>
                    <w:rFonts w:eastAsiaTheme="minorHAnsi"/>
                  </w:rPr>
                  <w:t>Click or tap to enter a date.</w:t>
                </w:r>
              </w:p>
            </w:tc>
          </w:sdtContent>
        </w:sdt>
      </w:tr>
      <w:tr w:rsidR="00944A2E" w:rsidRPr="00944A2E" w14:paraId="6DD35A58" w14:textId="77777777" w:rsidTr="009425EE">
        <w:tc>
          <w:tcPr>
            <w:tcW w:w="3420" w:type="dxa"/>
          </w:tcPr>
          <w:p w14:paraId="20A650B1" w14:textId="77777777" w:rsidR="00944A2E" w:rsidRDefault="00944A2E">
            <w:pPr>
              <w:rPr>
                <w:sz w:val="22"/>
                <w:szCs w:val="22"/>
              </w:rPr>
            </w:pPr>
            <w:r>
              <w:rPr>
                <w:sz w:val="22"/>
                <w:szCs w:val="22"/>
              </w:rPr>
              <w:t>Original Case ID:</w:t>
            </w:r>
          </w:p>
          <w:p w14:paraId="03502D90" w14:textId="612D01EC" w:rsidR="00944A2E" w:rsidRDefault="00944A2E">
            <w:pPr>
              <w:rPr>
                <w:sz w:val="22"/>
                <w:szCs w:val="22"/>
              </w:rPr>
            </w:pPr>
          </w:p>
        </w:tc>
        <w:tc>
          <w:tcPr>
            <w:tcW w:w="6210" w:type="dxa"/>
          </w:tcPr>
          <w:p w14:paraId="35F0B16C" w14:textId="618F7150" w:rsidR="00944A2E" w:rsidRPr="00944A2E" w:rsidRDefault="009425EE">
            <w:pPr>
              <w:rPr>
                <w:sz w:val="22"/>
                <w:szCs w:val="22"/>
              </w:rPr>
            </w:pPr>
            <w:r>
              <w:rPr>
                <w:sz w:val="22"/>
                <w:szCs w:val="22"/>
              </w:rPr>
              <w:fldChar w:fldCharType="begin">
                <w:ffData>
                  <w:name w:val="Text4"/>
                  <w:enabled/>
                  <w:calcOnExit w:val="0"/>
                  <w:textInput/>
                </w:ffData>
              </w:fldChar>
            </w:r>
            <w:bookmarkStart w:id="3" w:name="Text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p>
        </w:tc>
      </w:tr>
      <w:tr w:rsidR="00944A2E" w:rsidRPr="00944A2E" w14:paraId="222C0D7A" w14:textId="77777777" w:rsidTr="009425EE">
        <w:tc>
          <w:tcPr>
            <w:tcW w:w="3420" w:type="dxa"/>
          </w:tcPr>
          <w:p w14:paraId="1862E1A9" w14:textId="5DE84C42" w:rsidR="00944A2E" w:rsidRDefault="00944A2E">
            <w:pPr>
              <w:rPr>
                <w:sz w:val="22"/>
                <w:szCs w:val="22"/>
              </w:rPr>
            </w:pPr>
            <w:r>
              <w:rPr>
                <w:sz w:val="22"/>
                <w:szCs w:val="22"/>
              </w:rPr>
              <w:t xml:space="preserve">Updated Functional Assessment Score: </w:t>
            </w:r>
          </w:p>
        </w:tc>
        <w:tc>
          <w:tcPr>
            <w:tcW w:w="6210" w:type="dxa"/>
          </w:tcPr>
          <w:p w14:paraId="2477C778" w14:textId="03EA485F" w:rsidR="00944A2E" w:rsidRPr="00944A2E" w:rsidRDefault="009425EE">
            <w:pPr>
              <w:rPr>
                <w:sz w:val="22"/>
                <w:szCs w:val="22"/>
              </w:rPr>
            </w:pPr>
            <w:r>
              <w:rPr>
                <w:sz w:val="22"/>
                <w:szCs w:val="22"/>
              </w:rPr>
              <w:fldChar w:fldCharType="begin">
                <w:ffData>
                  <w:name w:val="Text5"/>
                  <w:enabled/>
                  <w:calcOnExit w:val="0"/>
                  <w:textInput/>
                </w:ffData>
              </w:fldChar>
            </w:r>
            <w:bookmarkStart w:id="4" w:name="Text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p>
        </w:tc>
      </w:tr>
      <w:tr w:rsidR="00944A2E" w:rsidRPr="00944A2E" w14:paraId="016C99E9" w14:textId="77777777" w:rsidTr="009425EE">
        <w:tc>
          <w:tcPr>
            <w:tcW w:w="3420" w:type="dxa"/>
          </w:tcPr>
          <w:p w14:paraId="5922BCE6" w14:textId="77777777" w:rsidR="00944A2E" w:rsidRDefault="00944A2E">
            <w:pPr>
              <w:rPr>
                <w:sz w:val="22"/>
                <w:szCs w:val="22"/>
              </w:rPr>
            </w:pPr>
            <w:r>
              <w:rPr>
                <w:sz w:val="22"/>
                <w:szCs w:val="22"/>
              </w:rPr>
              <w:t>Date Administered:</w:t>
            </w:r>
          </w:p>
          <w:p w14:paraId="4E225C93" w14:textId="6F8EF589" w:rsidR="00944A2E" w:rsidRDefault="00944A2E">
            <w:pPr>
              <w:rPr>
                <w:sz w:val="22"/>
                <w:szCs w:val="22"/>
              </w:rPr>
            </w:pPr>
          </w:p>
        </w:tc>
        <w:sdt>
          <w:sdtPr>
            <w:rPr>
              <w:sz w:val="22"/>
              <w:szCs w:val="22"/>
            </w:rPr>
            <w:id w:val="1177608317"/>
            <w:placeholder>
              <w:docPart w:val="DefaultPlaceholder_-1854013437"/>
            </w:placeholder>
            <w:showingPlcHdr/>
            <w:date>
              <w:dateFormat w:val="M/d/yyyy"/>
              <w:lid w:val="en-US"/>
              <w:storeMappedDataAs w:val="dateTime"/>
              <w:calendar w:val="gregorian"/>
            </w:date>
          </w:sdtPr>
          <w:sdtContent>
            <w:tc>
              <w:tcPr>
                <w:tcW w:w="6210" w:type="dxa"/>
              </w:tcPr>
              <w:p w14:paraId="17465D0E" w14:textId="39DEFC47" w:rsidR="00944A2E" w:rsidRPr="00944A2E" w:rsidRDefault="009425EE">
                <w:pPr>
                  <w:rPr>
                    <w:sz w:val="22"/>
                    <w:szCs w:val="22"/>
                  </w:rPr>
                </w:pPr>
                <w:r w:rsidRPr="0067669F">
                  <w:rPr>
                    <w:rStyle w:val="PlaceholderText"/>
                    <w:rFonts w:eastAsiaTheme="minorHAnsi"/>
                  </w:rPr>
                  <w:t>Click or tap to enter a date.</w:t>
                </w:r>
              </w:p>
            </w:tc>
          </w:sdtContent>
        </w:sdt>
      </w:tr>
    </w:tbl>
    <w:p w14:paraId="1F378943" w14:textId="77777777" w:rsidR="00944A2E" w:rsidRDefault="00944A2E"/>
    <w:p w14:paraId="252E0262" w14:textId="68F4F8A3" w:rsidR="00944A2E" w:rsidRDefault="00944A2E">
      <w:pPr>
        <w:rPr>
          <w:sz w:val="22"/>
          <w:szCs w:val="22"/>
        </w:rPr>
      </w:pPr>
      <w:r w:rsidRPr="00944A2E">
        <w:rPr>
          <w:sz w:val="22"/>
          <w:szCs w:val="22"/>
        </w:rPr>
        <w:t xml:space="preserve">This is a request </w:t>
      </w:r>
      <w:r>
        <w:rPr>
          <w:sz w:val="22"/>
          <w:szCs w:val="22"/>
        </w:rPr>
        <w:t xml:space="preserve">for an Extension of the Approval for an additional 180 days. </w:t>
      </w:r>
    </w:p>
    <w:p w14:paraId="4E1370EB" w14:textId="77777777" w:rsidR="00944A2E" w:rsidRDefault="00944A2E">
      <w:pPr>
        <w:rPr>
          <w:sz w:val="22"/>
          <w:szCs w:val="22"/>
        </w:rPr>
      </w:pPr>
    </w:p>
    <w:p w14:paraId="5534E417" w14:textId="4CE58111" w:rsidR="00944A2E" w:rsidRDefault="00944A2E">
      <w:pPr>
        <w:rPr>
          <w:sz w:val="22"/>
          <w:szCs w:val="22"/>
        </w:rPr>
      </w:pPr>
      <w:r>
        <w:rPr>
          <w:sz w:val="22"/>
          <w:szCs w:val="22"/>
        </w:rPr>
        <w:t xml:space="preserve">Please explain what services or natural supports have been attempted to address the referral behavior. Please document if the child has been involved with crisis, inpatient services, or residential care while waiting for community-based services. </w:t>
      </w:r>
    </w:p>
    <w:p w14:paraId="4F2ECF35" w14:textId="77777777" w:rsidR="009425EE" w:rsidRDefault="009425EE">
      <w:pPr>
        <w:rPr>
          <w:sz w:val="22"/>
          <w:szCs w:val="22"/>
        </w:rPr>
      </w:pPr>
    </w:p>
    <w:tbl>
      <w:tblPr>
        <w:tblStyle w:val="TableGrid"/>
        <w:tblW w:w="0" w:type="auto"/>
        <w:tblLook w:val="04A0" w:firstRow="1" w:lastRow="0" w:firstColumn="1" w:lastColumn="0" w:noHBand="0" w:noVBand="1"/>
      </w:tblPr>
      <w:tblGrid>
        <w:gridCol w:w="9674"/>
      </w:tblGrid>
      <w:tr w:rsidR="00944A2E" w14:paraId="32D0A6EF" w14:textId="77777777" w:rsidTr="009425EE">
        <w:tc>
          <w:tcPr>
            <w:tcW w:w="9710" w:type="dxa"/>
            <w:tcBorders>
              <w:top w:val="single" w:sz="18" w:space="0" w:color="auto"/>
              <w:left w:val="single" w:sz="18" w:space="0" w:color="auto"/>
              <w:bottom w:val="single" w:sz="18" w:space="0" w:color="auto"/>
              <w:right w:val="single" w:sz="18" w:space="0" w:color="auto"/>
            </w:tcBorders>
          </w:tcPr>
          <w:p w14:paraId="458A1C9C" w14:textId="6CC14CBD" w:rsidR="00944A2E" w:rsidRDefault="00944A2E">
            <w:pPr>
              <w:rPr>
                <w:sz w:val="22"/>
                <w:szCs w:val="22"/>
              </w:rPr>
            </w:pPr>
            <w:r>
              <w:rPr>
                <w:sz w:val="22"/>
                <w:szCs w:val="22"/>
              </w:rPr>
              <w:t>I am requesting an Extension of Approval because</w:t>
            </w:r>
            <w:r>
              <w:rPr>
                <w:sz w:val="22"/>
                <w:szCs w:val="22"/>
              </w:rPr>
              <w:t xml:space="preserve">: </w:t>
            </w:r>
            <w:r w:rsidR="009425EE">
              <w:rPr>
                <w:sz w:val="22"/>
                <w:szCs w:val="22"/>
              </w:rPr>
              <w:fldChar w:fldCharType="begin">
                <w:ffData>
                  <w:name w:val="Text6"/>
                  <w:enabled/>
                  <w:calcOnExit w:val="0"/>
                  <w:textInput/>
                </w:ffData>
              </w:fldChar>
            </w:r>
            <w:bookmarkStart w:id="5" w:name="Text6"/>
            <w:r w:rsidR="009425EE">
              <w:rPr>
                <w:sz w:val="22"/>
                <w:szCs w:val="22"/>
              </w:rPr>
              <w:instrText xml:space="preserve"> FORMTEXT </w:instrText>
            </w:r>
            <w:r w:rsidR="009425EE">
              <w:rPr>
                <w:sz w:val="22"/>
                <w:szCs w:val="22"/>
              </w:rPr>
            </w:r>
            <w:r w:rsidR="009425EE">
              <w:rPr>
                <w:sz w:val="22"/>
                <w:szCs w:val="22"/>
              </w:rPr>
              <w:fldChar w:fldCharType="separate"/>
            </w:r>
            <w:r w:rsidR="009425EE">
              <w:rPr>
                <w:noProof/>
                <w:sz w:val="22"/>
                <w:szCs w:val="22"/>
              </w:rPr>
              <w:t> </w:t>
            </w:r>
            <w:r w:rsidR="009425EE">
              <w:rPr>
                <w:noProof/>
                <w:sz w:val="22"/>
                <w:szCs w:val="22"/>
              </w:rPr>
              <w:t> </w:t>
            </w:r>
            <w:r w:rsidR="009425EE">
              <w:rPr>
                <w:noProof/>
                <w:sz w:val="22"/>
                <w:szCs w:val="22"/>
              </w:rPr>
              <w:t> </w:t>
            </w:r>
            <w:r w:rsidR="009425EE">
              <w:rPr>
                <w:noProof/>
                <w:sz w:val="22"/>
                <w:szCs w:val="22"/>
              </w:rPr>
              <w:t> </w:t>
            </w:r>
            <w:r w:rsidR="009425EE">
              <w:rPr>
                <w:noProof/>
                <w:sz w:val="22"/>
                <w:szCs w:val="22"/>
              </w:rPr>
              <w:t> </w:t>
            </w:r>
            <w:r w:rsidR="009425EE">
              <w:rPr>
                <w:sz w:val="22"/>
                <w:szCs w:val="22"/>
              </w:rPr>
              <w:fldChar w:fldCharType="end"/>
            </w:r>
            <w:bookmarkEnd w:id="5"/>
          </w:p>
          <w:p w14:paraId="49F378EE" w14:textId="77777777" w:rsidR="00944A2E" w:rsidRDefault="00944A2E">
            <w:pPr>
              <w:rPr>
                <w:sz w:val="22"/>
                <w:szCs w:val="22"/>
              </w:rPr>
            </w:pPr>
          </w:p>
          <w:p w14:paraId="05093F0E" w14:textId="77777777" w:rsidR="00944A2E" w:rsidRDefault="00944A2E">
            <w:pPr>
              <w:rPr>
                <w:sz w:val="22"/>
                <w:szCs w:val="22"/>
              </w:rPr>
            </w:pPr>
          </w:p>
          <w:p w14:paraId="55BE665F" w14:textId="77777777" w:rsidR="00944A2E" w:rsidRDefault="00944A2E">
            <w:pPr>
              <w:rPr>
                <w:sz w:val="22"/>
                <w:szCs w:val="22"/>
              </w:rPr>
            </w:pPr>
          </w:p>
          <w:p w14:paraId="1E7E935E" w14:textId="77777777" w:rsidR="00944A2E" w:rsidRDefault="00944A2E">
            <w:pPr>
              <w:rPr>
                <w:sz w:val="22"/>
                <w:szCs w:val="22"/>
              </w:rPr>
            </w:pPr>
          </w:p>
          <w:p w14:paraId="7E1A01BE" w14:textId="77777777" w:rsidR="00944A2E" w:rsidRDefault="00944A2E">
            <w:pPr>
              <w:rPr>
                <w:sz w:val="22"/>
                <w:szCs w:val="22"/>
              </w:rPr>
            </w:pPr>
          </w:p>
          <w:p w14:paraId="14DCC57A" w14:textId="77777777" w:rsidR="00944A2E" w:rsidRDefault="00944A2E">
            <w:pPr>
              <w:rPr>
                <w:sz w:val="22"/>
                <w:szCs w:val="22"/>
              </w:rPr>
            </w:pPr>
          </w:p>
          <w:p w14:paraId="32CB0D79" w14:textId="512F25EA" w:rsidR="00944A2E" w:rsidRDefault="00944A2E">
            <w:pPr>
              <w:rPr>
                <w:sz w:val="22"/>
                <w:szCs w:val="22"/>
              </w:rPr>
            </w:pPr>
          </w:p>
        </w:tc>
      </w:tr>
    </w:tbl>
    <w:p w14:paraId="49E22EFC" w14:textId="77777777" w:rsidR="00944A2E" w:rsidRDefault="00944A2E">
      <w:pPr>
        <w:rPr>
          <w:sz w:val="22"/>
          <w:szCs w:val="22"/>
        </w:rPr>
      </w:pPr>
    </w:p>
    <w:p w14:paraId="6B65AB7A" w14:textId="20F3CD4D" w:rsidR="00944A2E" w:rsidRDefault="00944A2E">
      <w:pPr>
        <w:rPr>
          <w:sz w:val="22"/>
          <w:szCs w:val="22"/>
        </w:rPr>
      </w:pPr>
      <w:r>
        <w:rPr>
          <w:sz w:val="22"/>
          <w:szCs w:val="22"/>
        </w:rPr>
        <w:t>If approved, this extension is effective for 180 days. If the youth is not served at the end of those 180 days, a new extension will be required.</w:t>
      </w:r>
    </w:p>
    <w:p w14:paraId="5EF851D7" w14:textId="77777777" w:rsidR="00944A2E" w:rsidRDefault="00944A2E">
      <w:pPr>
        <w:rPr>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3496"/>
        <w:gridCol w:w="6178"/>
      </w:tblGrid>
      <w:tr w:rsidR="00944A2E" w14:paraId="2C6905DB" w14:textId="77777777" w:rsidTr="009425EE">
        <w:tc>
          <w:tcPr>
            <w:tcW w:w="3505" w:type="dxa"/>
          </w:tcPr>
          <w:p w14:paraId="37E53B44" w14:textId="77777777" w:rsidR="009425EE" w:rsidRDefault="009425EE">
            <w:pPr>
              <w:rPr>
                <w:sz w:val="22"/>
                <w:szCs w:val="22"/>
              </w:rPr>
            </w:pPr>
          </w:p>
          <w:p w14:paraId="0C068D86" w14:textId="3FE46436" w:rsidR="00944A2E" w:rsidRDefault="00944A2E">
            <w:pPr>
              <w:rPr>
                <w:sz w:val="22"/>
                <w:szCs w:val="22"/>
              </w:rPr>
            </w:pPr>
            <w:r>
              <w:rPr>
                <w:sz w:val="22"/>
                <w:szCs w:val="22"/>
              </w:rPr>
              <w:t>Provider Signature and Agency:</w:t>
            </w:r>
          </w:p>
          <w:p w14:paraId="6AB1F53D" w14:textId="220AC20E" w:rsidR="00944A2E" w:rsidRDefault="00944A2E">
            <w:pPr>
              <w:rPr>
                <w:sz w:val="22"/>
                <w:szCs w:val="22"/>
              </w:rPr>
            </w:pPr>
          </w:p>
        </w:tc>
        <w:tc>
          <w:tcPr>
            <w:tcW w:w="6205" w:type="dxa"/>
          </w:tcPr>
          <w:p w14:paraId="0302359C" w14:textId="77777777" w:rsidR="009425EE" w:rsidRDefault="009425EE">
            <w:pPr>
              <w:rPr>
                <w:sz w:val="22"/>
                <w:szCs w:val="22"/>
              </w:rPr>
            </w:pPr>
          </w:p>
          <w:p w14:paraId="481A1A20" w14:textId="701F7CC3" w:rsidR="00944A2E" w:rsidRDefault="009425EE">
            <w:pPr>
              <w:rPr>
                <w:sz w:val="22"/>
                <w:szCs w:val="22"/>
              </w:rPr>
            </w:pPr>
            <w:r>
              <w:rPr>
                <w:sz w:val="22"/>
                <w:szCs w:val="22"/>
              </w:rPr>
              <w:fldChar w:fldCharType="begin">
                <w:ffData>
                  <w:name w:val="Text7"/>
                  <w:enabled/>
                  <w:calcOnExit w:val="0"/>
                  <w:textInput/>
                </w:ffData>
              </w:fldChar>
            </w:r>
            <w:bookmarkStart w:id="6" w:name="Text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p>
        </w:tc>
      </w:tr>
      <w:tr w:rsidR="00944A2E" w14:paraId="32970947" w14:textId="77777777" w:rsidTr="009425EE">
        <w:tc>
          <w:tcPr>
            <w:tcW w:w="3505" w:type="dxa"/>
          </w:tcPr>
          <w:p w14:paraId="12D662A3" w14:textId="77777777" w:rsidR="00944A2E" w:rsidRDefault="00944A2E">
            <w:pPr>
              <w:rPr>
                <w:sz w:val="22"/>
                <w:szCs w:val="22"/>
              </w:rPr>
            </w:pPr>
            <w:r>
              <w:rPr>
                <w:sz w:val="22"/>
                <w:szCs w:val="22"/>
              </w:rPr>
              <w:t>Date:</w:t>
            </w:r>
          </w:p>
          <w:p w14:paraId="5412804B" w14:textId="7566CE83" w:rsidR="00944A2E" w:rsidRDefault="00944A2E">
            <w:pPr>
              <w:rPr>
                <w:sz w:val="22"/>
                <w:szCs w:val="22"/>
              </w:rPr>
            </w:pPr>
          </w:p>
        </w:tc>
        <w:sdt>
          <w:sdtPr>
            <w:rPr>
              <w:sz w:val="22"/>
              <w:szCs w:val="22"/>
            </w:rPr>
            <w:id w:val="-1137721779"/>
            <w:placeholder>
              <w:docPart w:val="DefaultPlaceholder_-1854013437"/>
            </w:placeholder>
            <w:showingPlcHdr/>
            <w:date>
              <w:dateFormat w:val="M/d/yyyy"/>
              <w:lid w:val="en-US"/>
              <w:storeMappedDataAs w:val="dateTime"/>
              <w:calendar w:val="gregorian"/>
            </w:date>
          </w:sdtPr>
          <w:sdtContent>
            <w:tc>
              <w:tcPr>
                <w:tcW w:w="6205" w:type="dxa"/>
              </w:tcPr>
              <w:p w14:paraId="64D0A000" w14:textId="7EA21013" w:rsidR="00944A2E" w:rsidRDefault="009425EE">
                <w:pPr>
                  <w:rPr>
                    <w:sz w:val="22"/>
                    <w:szCs w:val="22"/>
                  </w:rPr>
                </w:pPr>
                <w:r w:rsidRPr="0067669F">
                  <w:rPr>
                    <w:rStyle w:val="PlaceholderText"/>
                    <w:rFonts w:eastAsiaTheme="minorHAnsi"/>
                  </w:rPr>
                  <w:t>Click or tap to enter a date.</w:t>
                </w:r>
              </w:p>
            </w:tc>
          </w:sdtContent>
        </w:sdt>
      </w:tr>
      <w:tr w:rsidR="00944A2E" w14:paraId="6DED9E91" w14:textId="77777777" w:rsidTr="009425EE">
        <w:tc>
          <w:tcPr>
            <w:tcW w:w="3505" w:type="dxa"/>
          </w:tcPr>
          <w:p w14:paraId="674BA422" w14:textId="77777777" w:rsidR="00944A2E" w:rsidRDefault="00944A2E">
            <w:pPr>
              <w:rPr>
                <w:sz w:val="22"/>
                <w:szCs w:val="22"/>
              </w:rPr>
            </w:pPr>
          </w:p>
        </w:tc>
        <w:tc>
          <w:tcPr>
            <w:tcW w:w="6205" w:type="dxa"/>
          </w:tcPr>
          <w:p w14:paraId="5BE4A728" w14:textId="77777777" w:rsidR="00944A2E" w:rsidRDefault="00944A2E">
            <w:pPr>
              <w:rPr>
                <w:sz w:val="22"/>
                <w:szCs w:val="22"/>
              </w:rPr>
            </w:pPr>
          </w:p>
        </w:tc>
      </w:tr>
      <w:tr w:rsidR="00944A2E" w14:paraId="72F89DED" w14:textId="77777777" w:rsidTr="009425EE">
        <w:tc>
          <w:tcPr>
            <w:tcW w:w="3505" w:type="dxa"/>
          </w:tcPr>
          <w:p w14:paraId="6BA3DD52" w14:textId="77777777" w:rsidR="00944A2E" w:rsidRDefault="00944A2E">
            <w:pPr>
              <w:rPr>
                <w:sz w:val="22"/>
                <w:szCs w:val="22"/>
              </w:rPr>
            </w:pPr>
            <w:r>
              <w:rPr>
                <w:sz w:val="22"/>
                <w:szCs w:val="22"/>
              </w:rPr>
              <w:t>Parent/ Guardian Name:</w:t>
            </w:r>
          </w:p>
          <w:p w14:paraId="4FE9163D" w14:textId="19F25EB9" w:rsidR="00944A2E" w:rsidRDefault="00944A2E">
            <w:pPr>
              <w:rPr>
                <w:sz w:val="22"/>
                <w:szCs w:val="22"/>
              </w:rPr>
            </w:pPr>
          </w:p>
        </w:tc>
        <w:tc>
          <w:tcPr>
            <w:tcW w:w="6205" w:type="dxa"/>
          </w:tcPr>
          <w:p w14:paraId="3C06FBDA" w14:textId="23A97B7B" w:rsidR="00944A2E" w:rsidRDefault="009425EE">
            <w:pPr>
              <w:rPr>
                <w:sz w:val="22"/>
                <w:szCs w:val="22"/>
              </w:rPr>
            </w:pPr>
            <w:r>
              <w:rPr>
                <w:sz w:val="22"/>
                <w:szCs w:val="22"/>
              </w:rPr>
              <w:fldChar w:fldCharType="begin">
                <w:ffData>
                  <w:name w:val="Text8"/>
                  <w:enabled/>
                  <w:calcOnExit w:val="0"/>
                  <w:textInput/>
                </w:ffData>
              </w:fldChar>
            </w:r>
            <w:bookmarkStart w:id="7" w:name="Text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p>
        </w:tc>
      </w:tr>
      <w:tr w:rsidR="00944A2E" w14:paraId="6BB1E65C" w14:textId="77777777" w:rsidTr="009425EE">
        <w:tc>
          <w:tcPr>
            <w:tcW w:w="3505" w:type="dxa"/>
          </w:tcPr>
          <w:p w14:paraId="225D29D5" w14:textId="77777777" w:rsidR="00944A2E" w:rsidRDefault="00944A2E">
            <w:pPr>
              <w:rPr>
                <w:sz w:val="22"/>
                <w:szCs w:val="22"/>
              </w:rPr>
            </w:pPr>
            <w:r>
              <w:rPr>
                <w:sz w:val="22"/>
                <w:szCs w:val="22"/>
              </w:rPr>
              <w:t xml:space="preserve">Parent/Guardian Telephone: </w:t>
            </w:r>
          </w:p>
          <w:p w14:paraId="19897401" w14:textId="556D8D5F" w:rsidR="00944A2E" w:rsidRDefault="00944A2E">
            <w:pPr>
              <w:rPr>
                <w:sz w:val="22"/>
                <w:szCs w:val="22"/>
              </w:rPr>
            </w:pPr>
          </w:p>
        </w:tc>
        <w:tc>
          <w:tcPr>
            <w:tcW w:w="6205" w:type="dxa"/>
          </w:tcPr>
          <w:p w14:paraId="49340508" w14:textId="6E309E0F" w:rsidR="00944A2E" w:rsidRDefault="009425EE">
            <w:pPr>
              <w:rPr>
                <w:sz w:val="22"/>
                <w:szCs w:val="22"/>
              </w:rPr>
            </w:pPr>
            <w:r>
              <w:rPr>
                <w:sz w:val="22"/>
                <w:szCs w:val="22"/>
              </w:rPr>
              <w:fldChar w:fldCharType="begin">
                <w:ffData>
                  <w:name w:val="Text9"/>
                  <w:enabled/>
                  <w:calcOnExit w:val="0"/>
                  <w:textInput/>
                </w:ffData>
              </w:fldChar>
            </w:r>
            <w:bookmarkStart w:id="8" w:name="Text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
          </w:p>
        </w:tc>
      </w:tr>
    </w:tbl>
    <w:p w14:paraId="02FCAC00" w14:textId="77777777" w:rsidR="00944A2E" w:rsidRPr="00944A2E" w:rsidRDefault="00944A2E" w:rsidP="00944A2E">
      <w:pPr>
        <w:rPr>
          <w:sz w:val="22"/>
          <w:szCs w:val="22"/>
        </w:rPr>
      </w:pPr>
    </w:p>
    <w:sectPr w:rsidR="00944A2E" w:rsidRPr="00944A2E" w:rsidSect="004932FE">
      <w:headerReference w:type="default" r:id="rId7"/>
      <w:footerReference w:type="default" r:id="rId8"/>
      <w:pgSz w:w="12240" w:h="15840"/>
      <w:pgMar w:top="1440" w:right="108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6247C" w14:textId="77777777" w:rsidR="004932FE" w:rsidRDefault="004932FE" w:rsidP="004932FE">
      <w:r>
        <w:separator/>
      </w:r>
    </w:p>
  </w:endnote>
  <w:endnote w:type="continuationSeparator" w:id="0">
    <w:p w14:paraId="44F85D5A" w14:textId="77777777" w:rsidR="004932FE" w:rsidRDefault="004932FE" w:rsidP="0049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1152581"/>
      <w:docPartObj>
        <w:docPartGallery w:val="Page Numbers (Bottom of Page)"/>
        <w:docPartUnique/>
      </w:docPartObj>
    </w:sdtPr>
    <w:sdtEndPr/>
    <w:sdtContent>
      <w:sdt>
        <w:sdtPr>
          <w:id w:val="-1769616900"/>
          <w:docPartObj>
            <w:docPartGallery w:val="Page Numbers (Top of Page)"/>
            <w:docPartUnique/>
          </w:docPartObj>
        </w:sdtPr>
        <w:sdtEndPr/>
        <w:sdtContent>
          <w:p w14:paraId="194CB75C" w14:textId="17809AF7" w:rsidR="004932FE" w:rsidRDefault="004932FE" w:rsidP="004932FE">
            <w:pPr>
              <w:pStyle w:val="Footer"/>
              <w:ind w:left="-720"/>
              <w:jc w:val="right"/>
            </w:pPr>
            <w:r w:rsidRPr="000C548C">
              <w:rPr>
                <w:sz w:val="16"/>
                <w:szCs w:val="16"/>
              </w:rPr>
              <w:t xml:space="preserve">Acentra Health: </w:t>
            </w:r>
            <w:r w:rsidR="00265CB5">
              <w:rPr>
                <w:sz w:val="16"/>
                <w:szCs w:val="16"/>
              </w:rPr>
              <w:t xml:space="preserve">RCS </w:t>
            </w:r>
            <w:r w:rsidR="00944A2E">
              <w:rPr>
                <w:sz w:val="16"/>
                <w:szCs w:val="16"/>
              </w:rPr>
              <w:t>Request for Extension</w:t>
            </w:r>
            <w:r w:rsidRPr="004932FE">
              <w:rPr>
                <w:sz w:val="16"/>
                <w:szCs w:val="16"/>
              </w:rPr>
              <w:t xml:space="preserve"> </w:t>
            </w:r>
            <w:r>
              <w:rPr>
                <w:sz w:val="16"/>
                <w:szCs w:val="16"/>
              </w:rPr>
              <w:tab/>
            </w:r>
            <w:r>
              <w:rPr>
                <w:sz w:val="16"/>
                <w:szCs w:val="16"/>
              </w:rPr>
              <w:tab/>
            </w:r>
            <w:r w:rsidRPr="004932FE">
              <w:rPr>
                <w:sz w:val="16"/>
                <w:szCs w:val="16"/>
              </w:rPr>
              <w:t xml:space="preserve">Page </w:t>
            </w:r>
            <w:r w:rsidRPr="004932FE">
              <w:rPr>
                <w:b/>
                <w:bCs/>
                <w:sz w:val="16"/>
                <w:szCs w:val="16"/>
              </w:rPr>
              <w:fldChar w:fldCharType="begin"/>
            </w:r>
            <w:r w:rsidRPr="004932FE">
              <w:rPr>
                <w:b/>
                <w:bCs/>
                <w:sz w:val="16"/>
                <w:szCs w:val="16"/>
              </w:rPr>
              <w:instrText xml:space="preserve"> PAGE </w:instrText>
            </w:r>
            <w:r w:rsidRPr="004932FE">
              <w:rPr>
                <w:b/>
                <w:bCs/>
                <w:sz w:val="16"/>
                <w:szCs w:val="16"/>
              </w:rPr>
              <w:fldChar w:fldCharType="separate"/>
            </w:r>
            <w:r w:rsidRPr="004932FE">
              <w:rPr>
                <w:b/>
                <w:bCs/>
                <w:noProof/>
                <w:sz w:val="16"/>
                <w:szCs w:val="16"/>
              </w:rPr>
              <w:t>2</w:t>
            </w:r>
            <w:r w:rsidRPr="004932FE">
              <w:rPr>
                <w:b/>
                <w:bCs/>
                <w:sz w:val="16"/>
                <w:szCs w:val="16"/>
              </w:rPr>
              <w:fldChar w:fldCharType="end"/>
            </w:r>
            <w:r w:rsidRPr="004932FE">
              <w:rPr>
                <w:sz w:val="16"/>
                <w:szCs w:val="16"/>
              </w:rPr>
              <w:t xml:space="preserve"> of </w:t>
            </w:r>
            <w:r w:rsidRPr="004932FE">
              <w:rPr>
                <w:b/>
                <w:bCs/>
                <w:sz w:val="16"/>
                <w:szCs w:val="16"/>
              </w:rPr>
              <w:fldChar w:fldCharType="begin"/>
            </w:r>
            <w:r w:rsidRPr="004932FE">
              <w:rPr>
                <w:b/>
                <w:bCs/>
                <w:sz w:val="16"/>
                <w:szCs w:val="16"/>
              </w:rPr>
              <w:instrText xml:space="preserve"> NUMPAGES  </w:instrText>
            </w:r>
            <w:r w:rsidRPr="004932FE">
              <w:rPr>
                <w:b/>
                <w:bCs/>
                <w:sz w:val="16"/>
                <w:szCs w:val="16"/>
              </w:rPr>
              <w:fldChar w:fldCharType="separate"/>
            </w:r>
            <w:r w:rsidRPr="004932FE">
              <w:rPr>
                <w:b/>
                <w:bCs/>
                <w:noProof/>
                <w:sz w:val="16"/>
                <w:szCs w:val="16"/>
              </w:rPr>
              <w:t>2</w:t>
            </w:r>
            <w:r w:rsidRPr="004932FE">
              <w:rPr>
                <w:b/>
                <w:bCs/>
                <w:sz w:val="16"/>
                <w:szCs w:val="16"/>
              </w:rPr>
              <w:fldChar w:fldCharType="end"/>
            </w:r>
          </w:p>
        </w:sdtContent>
      </w:sdt>
    </w:sdtContent>
  </w:sdt>
  <w:p w14:paraId="4DA12CDD" w14:textId="77777777" w:rsidR="004932FE" w:rsidRDefault="00493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DFE53" w14:textId="77777777" w:rsidR="004932FE" w:rsidRDefault="004932FE" w:rsidP="004932FE">
      <w:r>
        <w:separator/>
      </w:r>
    </w:p>
  </w:footnote>
  <w:footnote w:type="continuationSeparator" w:id="0">
    <w:p w14:paraId="78F7C1E9" w14:textId="77777777" w:rsidR="004932FE" w:rsidRDefault="004932FE" w:rsidP="00493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68D00" w14:textId="1015D3D9" w:rsidR="004932FE" w:rsidRDefault="004932FE" w:rsidP="00944A2E">
    <w:pPr>
      <w:pStyle w:val="Header"/>
      <w:tabs>
        <w:tab w:val="clear" w:pos="9360"/>
        <w:tab w:val="right" w:pos="9720"/>
      </w:tabs>
      <w:ind w:left="-630"/>
    </w:pPr>
    <w:r>
      <w:rPr>
        <w:noProof/>
      </w:rPr>
      <w:drawing>
        <wp:inline distT="0" distB="0" distL="0" distR="0" wp14:anchorId="576D1669" wp14:editId="2EF7137E">
          <wp:extent cx="1343770" cy="576986"/>
          <wp:effectExtent l="0" t="0" r="0" b="0"/>
          <wp:docPr id="667430935"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110406" name="Picture 1" descr="A green and black logo&#10;&#10;Description automatically generated"/>
                  <pic:cNvPicPr/>
                </pic:nvPicPr>
                <pic:blipFill rotWithShape="1">
                  <a:blip r:embed="rId1"/>
                  <a:srcRect l="4325"/>
                  <a:stretch/>
                </pic:blipFill>
                <pic:spPr bwMode="auto">
                  <a:xfrm>
                    <a:off x="0" y="0"/>
                    <a:ext cx="1343770" cy="576986"/>
                  </a:xfrm>
                  <a:prstGeom prst="rect">
                    <a:avLst/>
                  </a:prstGeom>
                  <a:ln>
                    <a:noFill/>
                  </a:ln>
                  <a:extLst>
                    <a:ext uri="{53640926-AAD7-44D8-BBD7-CCE9431645EC}">
                      <a14:shadowObscured xmlns:a14="http://schemas.microsoft.com/office/drawing/2010/main"/>
                    </a:ext>
                  </a:extLst>
                </pic:spPr>
              </pic:pic>
            </a:graphicData>
          </a:graphic>
        </wp:inline>
      </w:drawing>
    </w:r>
    <w:r>
      <w:tab/>
    </w:r>
    <w:r>
      <w:tab/>
    </w:r>
    <w:r>
      <w:rPr>
        <w:noProof/>
      </w:rPr>
      <w:drawing>
        <wp:inline distT="0" distB="0" distL="0" distR="0" wp14:anchorId="3C1B03A9" wp14:editId="73683731">
          <wp:extent cx="556592" cy="556592"/>
          <wp:effectExtent l="0" t="0" r="0" b="0"/>
          <wp:docPr id="551791454" name="Picture 551791454" descr="cid:image001.jpg@01D63F22.9914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id:image001.jpg@01D63F22.991471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560879" cy="5608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7111"/>
    <w:multiLevelType w:val="hybridMultilevel"/>
    <w:tmpl w:val="40D82DF2"/>
    <w:lvl w:ilvl="0" w:tplc="0958BF1C">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 w15:restartNumberingAfterBreak="0">
    <w:nsid w:val="103272C5"/>
    <w:multiLevelType w:val="hybridMultilevel"/>
    <w:tmpl w:val="D9C4C314"/>
    <w:lvl w:ilvl="0" w:tplc="0958BF1C">
      <w:start w:val="1"/>
      <w:numFmt w:val="decimal"/>
      <w:lvlText w:val="%1."/>
      <w:lvlJc w:val="left"/>
      <w:pPr>
        <w:ind w:left="3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F2EC4"/>
    <w:multiLevelType w:val="hybridMultilevel"/>
    <w:tmpl w:val="BE101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92DA4"/>
    <w:multiLevelType w:val="hybridMultilevel"/>
    <w:tmpl w:val="54187D04"/>
    <w:lvl w:ilvl="0" w:tplc="FFFFFFFF">
      <w:start w:val="1"/>
      <w:numFmt w:val="decimal"/>
      <w:lvlText w:val="%1."/>
      <w:lvlJc w:val="left"/>
      <w:pPr>
        <w:ind w:left="3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B20A1A"/>
    <w:multiLevelType w:val="hybridMultilevel"/>
    <w:tmpl w:val="F058F248"/>
    <w:lvl w:ilvl="0" w:tplc="71CC1006">
      <w:start w:val="1"/>
      <w:numFmt w:val="decimal"/>
      <w:lvlText w:val="%1."/>
      <w:lvlJc w:val="left"/>
      <w:pPr>
        <w:ind w:left="33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99669E1"/>
    <w:multiLevelType w:val="hybridMultilevel"/>
    <w:tmpl w:val="896A10E4"/>
    <w:lvl w:ilvl="0" w:tplc="819CBFB0">
      <w:start w:val="1"/>
      <w:numFmt w:val="decimal"/>
      <w:lvlText w:val="%1."/>
      <w:lvlJc w:val="left"/>
      <w:pPr>
        <w:ind w:left="720" w:hanging="360"/>
      </w:pPr>
      <w:rPr>
        <w:b/>
        <w:bCs/>
        <w:sz w:val="22"/>
        <w:szCs w:val="22"/>
      </w:rPr>
    </w:lvl>
    <w:lvl w:ilvl="1" w:tplc="8E26AFAC">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51876"/>
    <w:multiLevelType w:val="hybridMultilevel"/>
    <w:tmpl w:val="2B04976A"/>
    <w:lvl w:ilvl="0" w:tplc="63A2DE6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9918383">
    <w:abstractNumId w:val="5"/>
  </w:num>
  <w:num w:numId="2" w16cid:durableId="38556760">
    <w:abstractNumId w:val="6"/>
  </w:num>
  <w:num w:numId="3" w16cid:durableId="50621540">
    <w:abstractNumId w:val="2"/>
  </w:num>
  <w:num w:numId="4" w16cid:durableId="1590430590">
    <w:abstractNumId w:val="0"/>
  </w:num>
  <w:num w:numId="5" w16cid:durableId="1754618112">
    <w:abstractNumId w:val="1"/>
  </w:num>
  <w:num w:numId="6" w16cid:durableId="812142516">
    <w:abstractNumId w:val="3"/>
  </w:num>
  <w:num w:numId="7" w16cid:durableId="949360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9dvja5DpHTTg+KwSk54qn0gjPo4/QPP9Ji9KWmYXKAxmV2JmAtADeYVIJaEKKukEWBlHyNEtYT6LmO7LKmrXg==" w:salt="gY9NkwjCC0Ssjx9/QsMjy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2FE"/>
    <w:rsid w:val="00061683"/>
    <w:rsid w:val="00145329"/>
    <w:rsid w:val="001A350A"/>
    <w:rsid w:val="001C566B"/>
    <w:rsid w:val="001E130B"/>
    <w:rsid w:val="00243174"/>
    <w:rsid w:val="00265CB5"/>
    <w:rsid w:val="00291D3B"/>
    <w:rsid w:val="00360AC2"/>
    <w:rsid w:val="00380888"/>
    <w:rsid w:val="00393B44"/>
    <w:rsid w:val="00423CFD"/>
    <w:rsid w:val="004932FE"/>
    <w:rsid w:val="004E3881"/>
    <w:rsid w:val="005B3B28"/>
    <w:rsid w:val="0060415C"/>
    <w:rsid w:val="009425EE"/>
    <w:rsid w:val="00944A2E"/>
    <w:rsid w:val="009D3E9C"/>
    <w:rsid w:val="00CA2126"/>
    <w:rsid w:val="00CF14B7"/>
    <w:rsid w:val="00D30D7E"/>
    <w:rsid w:val="00D4218F"/>
    <w:rsid w:val="00D81A81"/>
    <w:rsid w:val="00E532AC"/>
    <w:rsid w:val="00E6763A"/>
    <w:rsid w:val="00F87825"/>
    <w:rsid w:val="00FC0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E4AB0E"/>
  <w15:chartTrackingRefBased/>
  <w15:docId w15:val="{28FB6780-2EBE-4483-A4A2-CF7CAA90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2FE"/>
    <w:pPr>
      <w:spacing w:after="0" w:line="240" w:lineRule="auto"/>
    </w:pPr>
    <w:rPr>
      <w:rFonts w:ascii="Arial" w:eastAsia="Times New Roman" w:hAnsi="Arial" w:cs="Arial"/>
      <w:sz w:val="26"/>
      <w:szCs w:val="24"/>
    </w:rPr>
  </w:style>
  <w:style w:type="paragraph" w:styleId="Heading1">
    <w:name w:val="heading 1"/>
    <w:basedOn w:val="Normal"/>
    <w:next w:val="Normal"/>
    <w:link w:val="Heading1Char"/>
    <w:uiPriority w:val="9"/>
    <w:qFormat/>
    <w:rsid w:val="004932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32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32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32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32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32F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32F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32F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32F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2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32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32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32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32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32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32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32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32FE"/>
    <w:rPr>
      <w:rFonts w:eastAsiaTheme="majorEastAsia" w:cstheme="majorBidi"/>
      <w:color w:val="272727" w:themeColor="text1" w:themeTint="D8"/>
    </w:rPr>
  </w:style>
  <w:style w:type="paragraph" w:styleId="Title">
    <w:name w:val="Title"/>
    <w:basedOn w:val="Normal"/>
    <w:next w:val="Normal"/>
    <w:link w:val="TitleChar"/>
    <w:uiPriority w:val="10"/>
    <w:qFormat/>
    <w:rsid w:val="004932F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2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2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32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2FE"/>
    <w:pPr>
      <w:spacing w:before="160"/>
      <w:jc w:val="center"/>
    </w:pPr>
    <w:rPr>
      <w:i/>
      <w:iCs/>
      <w:color w:val="404040" w:themeColor="text1" w:themeTint="BF"/>
    </w:rPr>
  </w:style>
  <w:style w:type="character" w:customStyle="1" w:styleId="QuoteChar">
    <w:name w:val="Quote Char"/>
    <w:basedOn w:val="DefaultParagraphFont"/>
    <w:link w:val="Quote"/>
    <w:uiPriority w:val="29"/>
    <w:rsid w:val="004932FE"/>
    <w:rPr>
      <w:i/>
      <w:iCs/>
      <w:color w:val="404040" w:themeColor="text1" w:themeTint="BF"/>
    </w:rPr>
  </w:style>
  <w:style w:type="paragraph" w:styleId="ListParagraph">
    <w:name w:val="List Paragraph"/>
    <w:basedOn w:val="Normal"/>
    <w:uiPriority w:val="34"/>
    <w:qFormat/>
    <w:rsid w:val="004932FE"/>
    <w:pPr>
      <w:ind w:left="720"/>
      <w:contextualSpacing/>
    </w:pPr>
  </w:style>
  <w:style w:type="character" w:styleId="IntenseEmphasis">
    <w:name w:val="Intense Emphasis"/>
    <w:basedOn w:val="DefaultParagraphFont"/>
    <w:uiPriority w:val="21"/>
    <w:qFormat/>
    <w:rsid w:val="004932FE"/>
    <w:rPr>
      <w:i/>
      <w:iCs/>
      <w:color w:val="2F5496" w:themeColor="accent1" w:themeShade="BF"/>
    </w:rPr>
  </w:style>
  <w:style w:type="paragraph" w:styleId="IntenseQuote">
    <w:name w:val="Intense Quote"/>
    <w:basedOn w:val="Normal"/>
    <w:next w:val="Normal"/>
    <w:link w:val="IntenseQuoteChar"/>
    <w:uiPriority w:val="30"/>
    <w:qFormat/>
    <w:rsid w:val="004932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32FE"/>
    <w:rPr>
      <w:i/>
      <w:iCs/>
      <w:color w:val="2F5496" w:themeColor="accent1" w:themeShade="BF"/>
    </w:rPr>
  </w:style>
  <w:style w:type="character" w:styleId="IntenseReference">
    <w:name w:val="Intense Reference"/>
    <w:basedOn w:val="DefaultParagraphFont"/>
    <w:uiPriority w:val="32"/>
    <w:qFormat/>
    <w:rsid w:val="004932FE"/>
    <w:rPr>
      <w:b/>
      <w:bCs/>
      <w:smallCaps/>
      <w:color w:val="2F5496" w:themeColor="accent1" w:themeShade="BF"/>
      <w:spacing w:val="5"/>
    </w:rPr>
  </w:style>
  <w:style w:type="paragraph" w:styleId="Header">
    <w:name w:val="header"/>
    <w:basedOn w:val="Normal"/>
    <w:link w:val="HeaderChar"/>
    <w:uiPriority w:val="99"/>
    <w:unhideWhenUsed/>
    <w:rsid w:val="004932FE"/>
    <w:pPr>
      <w:tabs>
        <w:tab w:val="center" w:pos="4680"/>
        <w:tab w:val="right" w:pos="9360"/>
      </w:tabs>
    </w:pPr>
  </w:style>
  <w:style w:type="character" w:customStyle="1" w:styleId="HeaderChar">
    <w:name w:val="Header Char"/>
    <w:basedOn w:val="DefaultParagraphFont"/>
    <w:link w:val="Header"/>
    <w:uiPriority w:val="99"/>
    <w:rsid w:val="004932FE"/>
  </w:style>
  <w:style w:type="paragraph" w:styleId="Footer">
    <w:name w:val="footer"/>
    <w:basedOn w:val="Normal"/>
    <w:link w:val="FooterChar"/>
    <w:uiPriority w:val="99"/>
    <w:unhideWhenUsed/>
    <w:rsid w:val="004932FE"/>
    <w:pPr>
      <w:tabs>
        <w:tab w:val="center" w:pos="4680"/>
        <w:tab w:val="right" w:pos="9360"/>
      </w:tabs>
    </w:pPr>
  </w:style>
  <w:style w:type="character" w:customStyle="1" w:styleId="FooterChar">
    <w:name w:val="Footer Char"/>
    <w:basedOn w:val="DefaultParagraphFont"/>
    <w:link w:val="Footer"/>
    <w:uiPriority w:val="99"/>
    <w:rsid w:val="004932FE"/>
  </w:style>
  <w:style w:type="table" w:styleId="TableGrid">
    <w:name w:val="Table Grid"/>
    <w:basedOn w:val="TableNormal"/>
    <w:uiPriority w:val="39"/>
    <w:rsid w:val="00493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32FE"/>
    <w:pPr>
      <w:spacing w:after="0" w:line="240" w:lineRule="auto"/>
    </w:pPr>
  </w:style>
  <w:style w:type="paragraph" w:styleId="BodyText3">
    <w:name w:val="Body Text 3"/>
    <w:basedOn w:val="Normal"/>
    <w:link w:val="BodyText3Char"/>
    <w:rsid w:val="004932FE"/>
    <w:pPr>
      <w:shd w:val="clear" w:color="auto" w:fill="FFFFFF"/>
    </w:pPr>
    <w:rPr>
      <w:b/>
      <w:sz w:val="18"/>
    </w:rPr>
  </w:style>
  <w:style w:type="character" w:customStyle="1" w:styleId="BodyText3Char">
    <w:name w:val="Body Text 3 Char"/>
    <w:basedOn w:val="DefaultParagraphFont"/>
    <w:link w:val="BodyText3"/>
    <w:rsid w:val="004932FE"/>
    <w:rPr>
      <w:rFonts w:ascii="Arial" w:eastAsia="Times New Roman" w:hAnsi="Arial" w:cs="Arial"/>
      <w:b/>
      <w:sz w:val="18"/>
      <w:szCs w:val="24"/>
      <w:shd w:val="clear" w:color="auto" w:fill="FFFFFF"/>
    </w:rPr>
  </w:style>
  <w:style w:type="character" w:styleId="Hyperlink">
    <w:name w:val="Hyperlink"/>
    <w:basedOn w:val="DefaultParagraphFont"/>
    <w:uiPriority w:val="99"/>
    <w:unhideWhenUsed/>
    <w:rsid w:val="004932FE"/>
    <w:rPr>
      <w:color w:val="0563C1" w:themeColor="hyperlink"/>
      <w:u w:val="single"/>
    </w:rPr>
  </w:style>
  <w:style w:type="character" w:styleId="UnresolvedMention">
    <w:name w:val="Unresolved Mention"/>
    <w:basedOn w:val="DefaultParagraphFont"/>
    <w:uiPriority w:val="99"/>
    <w:semiHidden/>
    <w:unhideWhenUsed/>
    <w:rsid w:val="004932FE"/>
    <w:rPr>
      <w:color w:val="605E5C"/>
      <w:shd w:val="clear" w:color="auto" w:fill="E1DFDD"/>
    </w:rPr>
  </w:style>
  <w:style w:type="character" w:styleId="PlaceholderText">
    <w:name w:val="Placeholder Text"/>
    <w:basedOn w:val="DefaultParagraphFont"/>
    <w:uiPriority w:val="99"/>
    <w:semiHidden/>
    <w:rsid w:val="00423CF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image001.jpg@01D63F22.99147120" TargetMode="External"/><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947D1E57-1BC4-4925-BA8C-26A365235498}"/>
      </w:docPartPr>
      <w:docPartBody>
        <w:p w:rsidR="005C37BB" w:rsidRDefault="005C37BB">
          <w:r w:rsidRPr="0067669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7BB"/>
    <w:rsid w:val="005C3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7B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Walton</dc:creator>
  <cp:keywords/>
  <dc:description/>
  <cp:lastModifiedBy>Brianna Walton</cp:lastModifiedBy>
  <cp:revision>3</cp:revision>
  <dcterms:created xsi:type="dcterms:W3CDTF">2024-04-10T13:00:00Z</dcterms:created>
  <dcterms:modified xsi:type="dcterms:W3CDTF">2024-04-10T13:10:00Z</dcterms:modified>
</cp:coreProperties>
</file>